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06BEC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06BEC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38F3" w:rsidRDefault="005438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Индустрия-М</w:t>
      </w:r>
      <w:proofErr w:type="spellEnd"/>
      <w:r>
        <w:rPr>
          <w:rFonts w:ascii="Times New Roman" w:hAnsi="Times New Roman"/>
          <w:sz w:val="24"/>
          <w:szCs w:val="24"/>
        </w:rPr>
        <w:t>» ИНН 0273918671</w:t>
      </w:r>
    </w:p>
    <w:p w:rsidR="005438F3" w:rsidRDefault="005438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«Компани</w:t>
      </w:r>
      <w:proofErr w:type="gramStart"/>
      <w:r>
        <w:rPr>
          <w:rFonts w:ascii="Times New Roman" w:hAnsi="Times New Roman"/>
          <w:sz w:val="24"/>
          <w:szCs w:val="24"/>
        </w:rPr>
        <w:t>я"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ИнтерСвязь</w:t>
      </w:r>
      <w:proofErr w:type="spellEnd"/>
      <w:r>
        <w:rPr>
          <w:rFonts w:ascii="Times New Roman" w:hAnsi="Times New Roman"/>
          <w:sz w:val="24"/>
          <w:szCs w:val="24"/>
        </w:rPr>
        <w:t>» ИНН 0572002781</w:t>
      </w:r>
    </w:p>
    <w:p w:rsidR="005438F3" w:rsidRDefault="005438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Инкаров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Александрович ИНН 631404837602</w:t>
      </w:r>
    </w:p>
    <w:p w:rsidR="005438F3" w:rsidRDefault="005438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«СК Гранит» ИНН 6330081182</w:t>
      </w:r>
    </w:p>
    <w:p w:rsidR="004E6162" w:rsidRDefault="005438F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«СК Гефест» ИНН 7720395080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438F3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06BEC"/>
    <w:rsid w:val="00F15266"/>
    <w:rsid w:val="00F41484"/>
    <w:rsid w:val="00F45FED"/>
    <w:rsid w:val="00F60F4D"/>
    <w:rsid w:val="00F945E9"/>
    <w:rsid w:val="00FB6E01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2018-06-28T14:07:00Z</dcterms:created>
  <dcterms:modified xsi:type="dcterms:W3CDTF">2018-06-28T13:13:00Z</dcterms:modified>
</cp:coreProperties>
</file>